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61C" w:rsidRPr="00F31A74" w:rsidRDefault="0019661C" w:rsidP="0019661C">
      <w:pPr>
        <w:pStyle w:val="a3"/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 w:rsidRPr="00F31A74">
        <w:rPr>
          <w:sz w:val="28"/>
          <w:szCs w:val="28"/>
        </w:rPr>
        <w:t>ТОПЛИВНО-ЭНЕРГЕТИЧЕСКИЙ КОМПЛЕКС (ТЭК) КАЗАХСТАНА</w:t>
      </w:r>
    </w:p>
    <w:p w:rsidR="0019661C" w:rsidRPr="00F31A74" w:rsidRDefault="0019661C" w:rsidP="0019661C">
      <w:pPr>
        <w:pStyle w:val="a3"/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1A74">
        <w:rPr>
          <w:sz w:val="28"/>
          <w:szCs w:val="28"/>
        </w:rPr>
        <w:t xml:space="preserve">Сегодня Казахстан входит в группу государств, обладающих огромным запасом углеводородов, которые оказывают существенное влияние » формирование и состояние мирового энергетического рынка. На территории республики открыто 208 месторождений углеводородов из них половина нефтяные, треть - нефтегазовые, остальные - газовые и </w:t>
      </w:r>
      <w:proofErr w:type="gramStart"/>
      <w:r w:rsidRPr="00F31A74">
        <w:rPr>
          <w:sz w:val="28"/>
          <w:szCs w:val="28"/>
        </w:rPr>
        <w:t>газо-конденсатные</w:t>
      </w:r>
      <w:proofErr w:type="gramEnd"/>
      <w:r w:rsidRPr="00F31A74">
        <w:rPr>
          <w:sz w:val="28"/>
          <w:szCs w:val="28"/>
        </w:rPr>
        <w:t xml:space="preserve">. Из этого числа в настоящее время промышленно разрабатывается более 70 месторождений. Суммарные прогнозные запасы углеводородов сырья в Казахстане с учетом потенциала Каспийского шельфа составляли 13 </w:t>
      </w:r>
      <w:proofErr w:type="spellStart"/>
      <w:r w:rsidRPr="00F31A74">
        <w:rPr>
          <w:sz w:val="28"/>
          <w:szCs w:val="28"/>
        </w:rPr>
        <w:t>млрд.т</w:t>
      </w:r>
      <w:proofErr w:type="spellEnd"/>
      <w:r w:rsidRPr="00F31A74">
        <w:rPr>
          <w:sz w:val="28"/>
          <w:szCs w:val="28"/>
        </w:rPr>
        <w:t>. нефти и конденсата и 7,1 трлн. кубометров природного газа</w:t>
      </w:r>
    </w:p>
    <w:p w:rsidR="0019661C" w:rsidRPr="00F31A74" w:rsidRDefault="0019661C" w:rsidP="0019661C">
      <w:pPr>
        <w:pStyle w:val="a3"/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1A74">
        <w:rPr>
          <w:sz w:val="28"/>
          <w:szCs w:val="28"/>
        </w:rPr>
        <w:t>Казахстан может полностью обеспечить себя топливно-энергетическими ресурсами за счет собственных природных ресурсов и осуществлять вывоз топлива и передачу электроэнергии за пределы республики</w:t>
      </w:r>
      <w:r>
        <w:rPr>
          <w:sz w:val="28"/>
          <w:szCs w:val="28"/>
        </w:rPr>
        <w:t>.</w:t>
      </w:r>
      <w:r w:rsidRPr="00F31A74">
        <w:rPr>
          <w:sz w:val="28"/>
          <w:szCs w:val="28"/>
        </w:rPr>
        <w:t xml:space="preserve"> Так, объем собственной добычи топливно-энергетических ресурсов превышает их расход на 15,6%. По углю объем вывоза его за пределы республики составляет 42% от его добычи, что в 1,5 раза превышает его потребление. Добыча нефти в 2 раза превышает ее потребление. Республика располагает  такими топливно-энергетическими ресурсами, как уголь, нефть, гидроресурсы, горючие сланцы, гидротермальные воды. Добыча топлив характеризуется весьма благоприятными технико-экономическими условиями, показателями. Общеизвестна высокая экономичность добычи угля в </w:t>
      </w:r>
      <w:proofErr w:type="spellStart"/>
      <w:r w:rsidRPr="00F31A74">
        <w:rPr>
          <w:sz w:val="28"/>
          <w:szCs w:val="28"/>
        </w:rPr>
        <w:t>Екибастузском</w:t>
      </w:r>
      <w:proofErr w:type="spellEnd"/>
      <w:r w:rsidRPr="00F31A74">
        <w:rPr>
          <w:sz w:val="28"/>
          <w:szCs w:val="28"/>
        </w:rPr>
        <w:t xml:space="preserve"> бассейне, уникальны горно-геологические и экономические показатели богатейших нефтяных и газовых месторождений Казахстана.</w:t>
      </w:r>
    </w:p>
    <w:p w:rsidR="0019661C" w:rsidRPr="00F31A74" w:rsidRDefault="0019661C" w:rsidP="0019661C">
      <w:pPr>
        <w:pStyle w:val="a3"/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1A74">
        <w:rPr>
          <w:sz w:val="28"/>
          <w:szCs w:val="28"/>
        </w:rPr>
        <w:t>Развитие ТЭК является основой решения всех народнохозяйственных задач, поэтому и в энергетической программе Казахстана должны быть предусмотрены следующие организационно-экономические меры:</w:t>
      </w:r>
      <w:r>
        <w:rPr>
          <w:sz w:val="28"/>
          <w:szCs w:val="28"/>
        </w:rPr>
        <w:t xml:space="preserve"> </w:t>
      </w:r>
    </w:p>
    <w:p w:rsidR="0019661C" w:rsidRPr="00F31A74" w:rsidRDefault="0019661C" w:rsidP="0019661C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 w:rsidRPr="00F31A74">
        <w:rPr>
          <w:sz w:val="28"/>
          <w:szCs w:val="28"/>
        </w:rPr>
        <w:t>укрепление материально-технической базы ТЭК и связанных с ним отраслей на основе увеличения выделения материальных и финансовых ресурсов для их развития;</w:t>
      </w:r>
    </w:p>
    <w:p w:rsidR="0019661C" w:rsidRPr="00F31A74" w:rsidRDefault="0019661C" w:rsidP="0019661C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 w:rsidRPr="00F31A74">
        <w:rPr>
          <w:sz w:val="28"/>
          <w:szCs w:val="28"/>
        </w:rPr>
        <w:t xml:space="preserve">совершенствование размещения производительных сил республик в направлении приближения </w:t>
      </w:r>
      <w:proofErr w:type="spellStart"/>
      <w:r w:rsidRPr="00F31A74">
        <w:rPr>
          <w:sz w:val="28"/>
          <w:szCs w:val="28"/>
        </w:rPr>
        <w:t>топливопотребителей</w:t>
      </w:r>
      <w:proofErr w:type="spellEnd"/>
      <w:r w:rsidRPr="00F31A74">
        <w:rPr>
          <w:sz w:val="28"/>
          <w:szCs w:val="28"/>
        </w:rPr>
        <w:t xml:space="preserve"> к основным топливно-энергетическим базам Казахстана;</w:t>
      </w:r>
    </w:p>
    <w:p w:rsidR="0019661C" w:rsidRPr="00F31A74" w:rsidRDefault="0019661C" w:rsidP="0019661C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 w:rsidRPr="00F31A74">
        <w:rPr>
          <w:sz w:val="28"/>
          <w:szCs w:val="28"/>
        </w:rPr>
        <w:t xml:space="preserve">разработка рыночных механизмов регулирования производства </w:t>
      </w:r>
      <w:proofErr w:type="gramStart"/>
      <w:r w:rsidRPr="00F31A74">
        <w:rPr>
          <w:sz w:val="28"/>
          <w:szCs w:val="28"/>
        </w:rPr>
        <w:t>отраслях</w:t>
      </w:r>
      <w:proofErr w:type="gramEnd"/>
      <w:r w:rsidRPr="00F31A74">
        <w:rPr>
          <w:sz w:val="28"/>
          <w:szCs w:val="28"/>
        </w:rPr>
        <w:t xml:space="preserve"> ТЭК;</w:t>
      </w:r>
    </w:p>
    <w:p w:rsidR="0019661C" w:rsidRPr="00F31A74" w:rsidRDefault="0019661C" w:rsidP="0019661C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 w:rsidRPr="00F31A74">
        <w:rPr>
          <w:sz w:val="28"/>
          <w:szCs w:val="28"/>
        </w:rPr>
        <w:t>разработка различных способов транспортировки энергетических ресурсов из районов Северо-Западного, Юго-Западного и Северо</w:t>
      </w:r>
      <w:r>
        <w:rPr>
          <w:sz w:val="28"/>
          <w:szCs w:val="28"/>
        </w:rPr>
        <w:t>-</w:t>
      </w:r>
      <w:r w:rsidRPr="00F31A74">
        <w:rPr>
          <w:sz w:val="28"/>
          <w:szCs w:val="28"/>
        </w:rPr>
        <w:lastRenderedPageBreak/>
        <w:t>Восточного Казахстана где бу</w:t>
      </w:r>
      <w:r>
        <w:rPr>
          <w:sz w:val="28"/>
          <w:szCs w:val="28"/>
        </w:rPr>
        <w:t>д</w:t>
      </w:r>
      <w:r w:rsidRPr="00F31A74">
        <w:rPr>
          <w:sz w:val="28"/>
          <w:szCs w:val="28"/>
        </w:rPr>
        <w:t>ет обеспечен основной прирост объема добычи нефти</w:t>
      </w:r>
      <w:proofErr w:type="gramStart"/>
      <w:r w:rsidRPr="00F31A74">
        <w:rPr>
          <w:sz w:val="28"/>
          <w:szCs w:val="28"/>
        </w:rPr>
        <w:t>.</w:t>
      </w:r>
      <w:proofErr w:type="gramEnd"/>
      <w:r w:rsidRPr="00F31A74">
        <w:rPr>
          <w:sz w:val="28"/>
          <w:szCs w:val="28"/>
        </w:rPr>
        <w:t xml:space="preserve"> </w:t>
      </w:r>
      <w:proofErr w:type="gramStart"/>
      <w:r w:rsidRPr="00F31A74">
        <w:rPr>
          <w:sz w:val="28"/>
          <w:szCs w:val="28"/>
        </w:rPr>
        <w:t>г</w:t>
      </w:r>
      <w:proofErr w:type="gramEnd"/>
      <w:r w:rsidRPr="00F31A74">
        <w:rPr>
          <w:sz w:val="28"/>
          <w:szCs w:val="28"/>
        </w:rPr>
        <w:t>аза, угля и т.д.</w:t>
      </w:r>
    </w:p>
    <w:p w:rsidR="0019661C" w:rsidRPr="00F31A74" w:rsidRDefault="0019661C" w:rsidP="0019661C">
      <w:pPr>
        <w:pStyle w:val="a3"/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1A74">
        <w:rPr>
          <w:sz w:val="28"/>
          <w:szCs w:val="28"/>
        </w:rPr>
        <w:t>В настоящее время наибольшая часть топливно-энергетических ресурсов потребляется непосредственно в качестве топлива и энергии 34,1%, в то же время потребление их по прогрессивным направлениям очень низкое. Только лишь 0,3% потребленных топливно-энергетических ресурсов идет на производство химической и нефтехимической продукции.</w:t>
      </w:r>
      <w:r w:rsidRPr="00F31A74">
        <w:rPr>
          <w:sz w:val="28"/>
          <w:szCs w:val="28"/>
        </w:rPr>
        <w:br/>
        <w:t>Значительны потери топлива при переработке, хранении и транспортировок, которая составляет по газу около 32% нефти - более 29% углю - 13%.</w:t>
      </w:r>
    </w:p>
    <w:p w:rsidR="0019661C" w:rsidRPr="00F31A74" w:rsidRDefault="0019661C" w:rsidP="0019661C">
      <w:pPr>
        <w:pStyle w:val="a3"/>
        <w:shd w:val="clear" w:color="auto" w:fill="FFFFFF"/>
        <w:spacing w:before="0" w:beforeAutospacing="0" w:after="150" w:afterAutospacing="0" w:line="36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31A74">
        <w:rPr>
          <w:sz w:val="28"/>
          <w:szCs w:val="28"/>
        </w:rPr>
        <w:t xml:space="preserve">В условиях нарушения хозяйственных связей со странами ближнего зарубежья при переходе к рынку необходимо формировать автономную энергетическую систему, организовать переработку собственного топливного сырья </w:t>
      </w:r>
      <w:proofErr w:type="gramStart"/>
      <w:r w:rsidRPr="00F31A74">
        <w:rPr>
          <w:sz w:val="28"/>
          <w:szCs w:val="28"/>
        </w:rPr>
        <w:t>до</w:t>
      </w:r>
      <w:proofErr w:type="gramEnd"/>
      <w:r w:rsidRPr="00F31A74">
        <w:rPr>
          <w:sz w:val="28"/>
          <w:szCs w:val="28"/>
        </w:rPr>
        <w:t xml:space="preserve"> </w:t>
      </w:r>
      <w:proofErr w:type="gramStart"/>
      <w:r w:rsidRPr="00F31A74">
        <w:rPr>
          <w:sz w:val="28"/>
          <w:szCs w:val="28"/>
        </w:rPr>
        <w:t>получении</w:t>
      </w:r>
      <w:proofErr w:type="gramEnd"/>
      <w:r w:rsidRPr="00F31A74">
        <w:rPr>
          <w:sz w:val="28"/>
          <w:szCs w:val="28"/>
        </w:rPr>
        <w:t xml:space="preserve"> готовой продукции. Развитие электроэнергетики в Казахстане следует осуществлять на собственной базе традиционных источников, таких, как уголь, гидроресурсы, наряду с развитием атомной энергетики. В нефтедобывающей промышленности первостепенной задачей является снабжение Павлодарского и </w:t>
      </w:r>
      <w:proofErr w:type="spellStart"/>
      <w:r w:rsidRPr="00F31A74">
        <w:rPr>
          <w:sz w:val="28"/>
          <w:szCs w:val="28"/>
        </w:rPr>
        <w:t>Шымкентского</w:t>
      </w:r>
      <w:proofErr w:type="spellEnd"/>
      <w:r w:rsidRPr="00F31A74">
        <w:rPr>
          <w:sz w:val="28"/>
          <w:szCs w:val="28"/>
        </w:rPr>
        <w:t xml:space="preserve"> нефтеперерабатывающих заводов собственным сырьем, а также увеличение собственного производства продуктов переработки нефти.</w:t>
      </w:r>
    </w:p>
    <w:p w:rsidR="0019661C" w:rsidRDefault="0019661C" w:rsidP="0019661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9661C" w:rsidRPr="00B151BF" w:rsidRDefault="0019661C" w:rsidP="001966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1BF">
        <w:rPr>
          <w:rFonts w:ascii="Times New Roman" w:hAnsi="Times New Roman" w:cs="Times New Roman"/>
          <w:b/>
          <w:sz w:val="28"/>
          <w:szCs w:val="28"/>
        </w:rPr>
        <w:t>Углеводороды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Казахстан занимает одно из лидирующих мест в мире по разведанным запасам углеводородного сырья. Нас опережают лишь Саудовская Аравия, Иран, Ирак, Кувейт, ОАЭ, Венесуэла и Россия. Доля республики в мировых запасах нефти составляет около 3,3% и порядка 1% в запасах газа. При этом более половины наших прогнозных ресурсов, а это около 13–18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млрд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т, связаны с шельфом казахстанского сектора Каспийского моря.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На 1 января 2007 года государственным балансом учтено 195 нефтяных, 101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газовое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и 49 конденсатных месторождений. Большая их часть сосредоточена в Западном регионе Казахстана.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Что касается распределения запасов по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недропользователям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, то здесь бесспорными лидерами являются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Аджип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Казахстан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Норт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Каспиан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Оперейтинг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Компании Н.В.» (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Аджип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ККО) и ТОО «СП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Тенгизшевройл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», которым принадлежит 67% общих извлекаемых запасов УВС. Эти компании входят в число 13 крупнейших нефтяных предприятий, разрабатывающих в общей сложности 78 месторождений, а это 92% всех извлекаемых запасов </w:t>
      </w:r>
      <w:r w:rsidRPr="00F31A74">
        <w:rPr>
          <w:rFonts w:ascii="Times New Roman" w:hAnsi="Times New Roman" w:cs="Times New Roman"/>
          <w:sz w:val="28"/>
          <w:szCs w:val="28"/>
        </w:rPr>
        <w:lastRenderedPageBreak/>
        <w:t xml:space="preserve">республики.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Оставшиеся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8% запасов углеводородов сосредоточены на 116 объектах, разработкой которых занимается ряд средних и мелких компаний.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>В целом по отрасли обеспеченность разведанными запасами составляет, в среднем, 80 лет, тогда как для крупных компаний этот показатель в два раза меньше.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Рассматривая распределение инвестиций по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недропользователям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, следует отметить, что 86% общего объема капиталовложений приходится на долю 15 крупнейших игроков.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1A74">
        <w:rPr>
          <w:rFonts w:ascii="Times New Roman" w:hAnsi="Times New Roman" w:cs="Times New Roman"/>
          <w:sz w:val="28"/>
          <w:szCs w:val="28"/>
        </w:rPr>
        <w:t xml:space="preserve">В число лидеров по итогам 2006 года вошли: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Аджип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ККО ($3019,9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>), ТШО ($1408,8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Мангистаумунайгаз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($1269,2 млн), ПФ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Узеньмунайгаз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АО «РД КМГ» ($742,1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Карачаганак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Петролеум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Оперейтинг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Б.В.» ($729,3 млн), «СНПС-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Актобемунайгаз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($682 млн), ПФ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Эмбамунайгаз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» АО «РД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КазМунайГаз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($408,4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Каражанбасмунай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» ($338,2 млн), «Петро Казахстан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Кумколь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Ресурсиз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($2226,8 млн), «Тургай-Петролеум» ($204,7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Бузачи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Оперейтинг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($137,9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Казахойл-Актобе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($134,1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Каракудук-Мунай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($101,8 млн), СП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Жаикмунай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($101,4 млн),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КаспийНефтьТМЕ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» ($100,7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>).</w:t>
      </w:r>
    </w:p>
    <w:p w:rsidR="0019661C" w:rsidRPr="00B151BF" w:rsidRDefault="0019661C" w:rsidP="001966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B151BF">
        <w:rPr>
          <w:rFonts w:ascii="Times New Roman" w:hAnsi="Times New Roman" w:cs="Times New Roman"/>
          <w:b/>
          <w:sz w:val="28"/>
          <w:szCs w:val="28"/>
        </w:rPr>
        <w:t>Уголь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 По запасам этого энергоносителя Казахстан также входит в первую десятку стран, уступая лишь США, России, Китаю, Австралии, Индии, ЮАР и Украине. Доля республики в мировых разведанных запасах угля составляет около 3%. При этом более 60% прогнозных ресурсов сконцентрированы в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Костанайской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области.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 Государственным балансом по состоянию на 1 января 2006 года учитываются запасы по 49 месторождениям, включающим 197 участков, определяемых как самостоятельные объекты, в том числе 142 для закрытой разработки и 55 – для разрезов. Большая часть месторождений угля сосредоточена в Центральном (Карагандинский и Экибастузский угольные бассейны, а также месторождение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Шубарколь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) и Северном Казахстане (Тургайский угольный бассейн). Активные запасы составляют 45%, неактивные – 55%.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 Лидером по запасам является «Богатырь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Аксес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Комир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» – более 3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млрд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т, или третья часть всех эксплуатируемых запасов угля. За ним следуют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Шубарколь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Комир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», УД АО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Миталл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31A74">
        <w:rPr>
          <w:rFonts w:ascii="Times New Roman" w:hAnsi="Times New Roman" w:cs="Times New Roman"/>
          <w:sz w:val="28"/>
          <w:szCs w:val="28"/>
        </w:rPr>
        <w:t>Стил</w:t>
      </w:r>
      <w:proofErr w:type="spellEnd"/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Темиртау» (бывший АО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Испат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Кармет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»), «ЕЭК» и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Майкубен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Вест». Запасы каждого из этих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недропользователей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– свыше 1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млрд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т. В целом, восемь крупнейших </w:t>
      </w:r>
      <w:r w:rsidRPr="00F31A74">
        <w:rPr>
          <w:rFonts w:ascii="Times New Roman" w:hAnsi="Times New Roman" w:cs="Times New Roman"/>
          <w:sz w:val="28"/>
          <w:szCs w:val="28"/>
        </w:rPr>
        <w:lastRenderedPageBreak/>
        <w:t>компаний эксплуатируют 97% запасов казахстанского угля на 19 объектах. На долю средних и мелких предприятий приходится только 3% запасов, сосредоточенных на 34 объектах недропользования. Обеспеченность разведанными запасами в целом по отрасли превышает 100 лет, а по крупным компаниям в среднем оценивается в 70 лет (табл. 2).</w:t>
      </w:r>
    </w:p>
    <w:p w:rsidR="0019661C" w:rsidRPr="00B151BF" w:rsidRDefault="0019661C" w:rsidP="0019661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B151BF">
        <w:rPr>
          <w:rFonts w:ascii="Times New Roman" w:hAnsi="Times New Roman" w:cs="Times New Roman"/>
          <w:b/>
          <w:sz w:val="28"/>
          <w:szCs w:val="28"/>
        </w:rPr>
        <w:t xml:space="preserve"> Уран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 На долю Казахстана приходится около 27% мировых запасов урана – общие ресурсы нашей страны оцениваются в 1,6 млн т. Из них суммарные балансовые запасы составляют свыше 50%, разведанные запасы (по категориям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>+В+С1) – около 30%.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>Основа урановой базы – экзогенные месторождения, а среди них пластово-инфильтрационные гидрогенные. В Шу–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Сарысуйской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Сырдарьинской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ураноносных провинциях, расположенных в Южном Казахстане, сосредоточено свыше 20 урановых месторождений, в том числе наиболее крупные –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Инкай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Буденовское,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Мынкудук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Уванас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Торткудук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Моинкум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Канжуган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другие. Первые три месторождения в Шу–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Сарысуйской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провинции относятся к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уникальным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. В Сырдарьинской уникальными являются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Харасан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крупными –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Северный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и Южный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Карамурун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Ирколь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Заречное. В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Илийской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впадине находится крупное месторождение этого типа –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Сулучекинское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. Среди грунтово-инфильтрационных крупными объектами являются урановое месторождение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Семизбайское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(Северный Казахстан) и два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угольноурановых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Нижнеилийское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Кольжатское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(соответственно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Балхашская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F31A74">
        <w:rPr>
          <w:rFonts w:ascii="Times New Roman" w:hAnsi="Times New Roman" w:cs="Times New Roman"/>
          <w:sz w:val="28"/>
          <w:szCs w:val="28"/>
        </w:rPr>
        <w:t>Илийская</w:t>
      </w:r>
      <w:proofErr w:type="spellEnd"/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впадины).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Крупные органогенно-фосфатные урановые месторождения –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Меловое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Томак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Тайбагор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Тасмурун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– расположены на полуострове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Мангистау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Мангистауская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– Прикаспийская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урановорудная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провинция).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Эндогенные месторождения находятся в основном в Северо-Казахстанской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урановорудной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провинции. Это уникальное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Косачиное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, крупны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е–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Грачевское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Заозерное,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Маныбай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другие. В Шу–Или–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Бетпак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Далинской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– это Бота-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Бурум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Кызылсай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Джидели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прочие (почти все они отработаны).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>По состоянию на 1 января 2006 года государственным балансом учтены запасы урана по 58 месторождениям, из которых в недропользовании находятся 16, где сконцентрировано 59% всего урана республики. Остальные 42 месторождения являются резервными.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>Наибольшими запасами (71% от общих балансовых запасов) располагают три уранодобывающих предприятия: СП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Инкай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», «Горнорудная компания» (АО НАК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Казатомпром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») и СП «КАТКО». Обеспеченность крупных компаний разведанными запасами в среднем составляет порядка 44 лет, а в целом по отрасли – 54 года.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Распределение инвестиционных вложений по компаниям в 2006 году выглядело следующим образом: «Горнорудная компания» – $97,8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>, СП «КАТКО» – $90 млн, СП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Инкай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– $69,3 млн, СП «Заречное» – $39,1 млн, СП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Бетпак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дала» – $34,6 млн, «Кызылкум» – $28,8 млн, «Каратау» – $21,3 млн,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Кендала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Кz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– $13,1 млн, «СГХК» – $12,4 млн,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Кызылту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– $2,2 млн,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Аппак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– $1,4 млн, «BAIKEN-U» – $0,1 млн.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Таким образом, «Горнорудная компания» обеспечила 59% всей республиканской добычи. </w:t>
      </w:r>
      <w:proofErr w:type="gramStart"/>
      <w:r w:rsidRPr="00F31A74">
        <w:rPr>
          <w:rFonts w:ascii="Times New Roman" w:hAnsi="Times New Roman" w:cs="Times New Roman"/>
          <w:sz w:val="28"/>
          <w:szCs w:val="28"/>
        </w:rPr>
        <w:t>Данное подразделение «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Казатомпрома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>» осуществляет недропользование в пределах Шу–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Сарысуйской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Сырдарьинской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урановорудных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провинций на территории Южно-Казахстанской и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Кызылординской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областей.</w:t>
      </w:r>
      <w:proofErr w:type="gramEnd"/>
      <w:r w:rsidRPr="00F31A74">
        <w:rPr>
          <w:rFonts w:ascii="Times New Roman" w:hAnsi="Times New Roman" w:cs="Times New Roman"/>
          <w:sz w:val="28"/>
          <w:szCs w:val="28"/>
        </w:rPr>
        <w:t xml:space="preserve"> Уран добывается способом скважинного подземного выщелачивания (СПВ). В 2006 году предприятие разрабатывало 6 месторождений, включая Северный и Южный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Карамурын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Канжуган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Моинкум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(южная часть участка № 1),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Уванас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Мынкудук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(участок Восточный).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31A74">
        <w:rPr>
          <w:rFonts w:ascii="Times New Roman" w:hAnsi="Times New Roman" w:cs="Times New Roman"/>
          <w:sz w:val="28"/>
          <w:szCs w:val="28"/>
        </w:rPr>
        <w:t xml:space="preserve"> В последние годы при разработке урана доля эндогенных месторождений существенно уменьшилась в пользу пластово-инфильтрационных (до 75% достоверных запасов и ресурсов категории Р), пригодных для отработки самым прогрессивным и рентабельным способом подземного выщелачивания. В настоящее время пластово-инфильтрационные гидрогенные месторождения являются основным источником добычи урана в Казахстане. Совместно с ураном из этих месторождений могут извлекаться рений, ванадий, селен, редкие земли и другие элементы.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  <w:r w:rsidRPr="00F31A74">
        <w:rPr>
          <w:rFonts w:ascii="Times New Roman" w:hAnsi="Times New Roman" w:cs="Times New Roman"/>
          <w:sz w:val="28"/>
          <w:szCs w:val="28"/>
        </w:rPr>
        <w:t xml:space="preserve"> Полезными компонентами органогенно-фосфорно-урановых руд, наряду с ураном, являются скандий, редкие земли и фосфор, а </w:t>
      </w:r>
      <w:proofErr w:type="spellStart"/>
      <w:r w:rsidRPr="00F31A74">
        <w:rPr>
          <w:rFonts w:ascii="Times New Roman" w:hAnsi="Times New Roman" w:cs="Times New Roman"/>
          <w:sz w:val="28"/>
          <w:szCs w:val="28"/>
        </w:rPr>
        <w:t>ураноугольных</w:t>
      </w:r>
      <w:proofErr w:type="spellEnd"/>
      <w:r w:rsidRPr="00F31A74">
        <w:rPr>
          <w:rFonts w:ascii="Times New Roman" w:hAnsi="Times New Roman" w:cs="Times New Roman"/>
          <w:sz w:val="28"/>
          <w:szCs w:val="28"/>
        </w:rPr>
        <w:t xml:space="preserve"> – молибден, рений, кобальт, серебро, германий и селен.</w:t>
      </w:r>
    </w:p>
    <w:p w:rsidR="0019661C" w:rsidRPr="00F31A74" w:rsidRDefault="0019661C" w:rsidP="0019661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40FC" w:rsidRDefault="007C40FC">
      <w:bookmarkStart w:id="0" w:name="_GoBack"/>
      <w:bookmarkEnd w:id="0"/>
    </w:p>
    <w:sectPr w:rsidR="007C4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CA1"/>
    <w:multiLevelType w:val="hybridMultilevel"/>
    <w:tmpl w:val="1B54A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164"/>
    <w:rsid w:val="0019661C"/>
    <w:rsid w:val="005D6164"/>
    <w:rsid w:val="007C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6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1581</Words>
  <Characters>9016</Characters>
  <Application>Microsoft Office Word</Application>
  <DocSecurity>0</DocSecurity>
  <Lines>75</Lines>
  <Paragraphs>21</Paragraphs>
  <ScaleCrop>false</ScaleCrop>
  <Company/>
  <LinksUpToDate>false</LinksUpToDate>
  <CharactersWithSpaces>10576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2016-10-02T21:25:00Z</dcterms:created>
  <dcterms:modified xsi:type="dcterms:W3CDTF">2016-10-02T21:25:00Z</dcterms:modified>
</cp:coreProperties>
</file>